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D0D5" w14:textId="214208F3" w:rsidR="00423C7C" w:rsidRDefault="009F2DD8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>All Mission Valley High School Seniors</w:t>
      </w:r>
    </w:p>
    <w:p w14:paraId="1B3AACD9" w14:textId="1E0742F9" w:rsidR="009F2DD8" w:rsidRDefault="009F2DD8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>Graduating in 2025 from Polson, Ronan, Charlo, St Ignatuis and Arlee</w:t>
      </w:r>
    </w:p>
    <w:p w14:paraId="15F2AEBB" w14:textId="4020D8D9" w:rsidR="009F2DD8" w:rsidRDefault="009F2DD8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Public Schools. Mission Valley Mason’s are offering two </w:t>
      </w:r>
    </w:p>
    <w:p w14:paraId="7439D74E" w14:textId="77777777" w:rsidR="00E52EBB" w:rsidRDefault="009F2DD8" w:rsidP="009F2DD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Mission Valley Masonic Scholarships to each school</w:t>
      </w:r>
      <w:r w:rsidR="003631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31E9">
        <w:rPr>
          <w:sz w:val="28"/>
          <w:szCs w:val="28"/>
        </w:rPr>
        <w:t>o</w:t>
      </w:r>
      <w:r>
        <w:rPr>
          <w:sz w:val="28"/>
          <w:szCs w:val="28"/>
        </w:rPr>
        <w:t>ne for $7500.00 and one for $5000.00 These Scholarships are aimed at promoting further education in the fields of Medicine, Finance, Engin</w:t>
      </w:r>
      <w:r w:rsidR="00924FE7">
        <w:rPr>
          <w:sz w:val="28"/>
          <w:szCs w:val="28"/>
        </w:rPr>
        <w:t>eering and The Trades, Electrical, Plumbing, Construction, Diesel and Gas Technician, Dental Tech’s, Vet Tech’s and others.</w:t>
      </w:r>
    </w:p>
    <w:p w14:paraId="74A13B24" w14:textId="5D246F11" w:rsidR="009F2DD8" w:rsidRDefault="00E52EBB" w:rsidP="009F2DD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All </w:t>
      </w:r>
      <w:r w:rsidR="00924FE7">
        <w:rPr>
          <w:sz w:val="28"/>
          <w:szCs w:val="28"/>
          <w:u w:val="single"/>
        </w:rPr>
        <w:t>Students regardless of GPA</w:t>
      </w:r>
      <w:r w:rsidR="00924FE7">
        <w:rPr>
          <w:sz w:val="28"/>
          <w:szCs w:val="28"/>
        </w:rPr>
        <w:t xml:space="preserve"> are encouraged to apply.</w:t>
      </w:r>
    </w:p>
    <w:p w14:paraId="157D1FF7" w14:textId="541672A5" w:rsidR="00732C8B" w:rsidRDefault="00732C8B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Applications can be picked up at your </w:t>
      </w:r>
      <w:r w:rsidR="00DC6F68">
        <w:rPr>
          <w:sz w:val="28"/>
          <w:szCs w:val="28"/>
        </w:rPr>
        <w:t xml:space="preserve">Schools </w:t>
      </w:r>
      <w:r>
        <w:rPr>
          <w:sz w:val="28"/>
          <w:szCs w:val="28"/>
        </w:rPr>
        <w:t>Counselor</w:t>
      </w:r>
      <w:r w:rsidR="00DC6F68">
        <w:rPr>
          <w:sz w:val="28"/>
          <w:szCs w:val="28"/>
        </w:rPr>
        <w:t>’</w:t>
      </w:r>
      <w:r>
        <w:rPr>
          <w:sz w:val="28"/>
          <w:szCs w:val="28"/>
        </w:rPr>
        <w:t>s office or from the</w:t>
      </w:r>
    </w:p>
    <w:p w14:paraId="17732E0C" w14:textId="601EFC0B" w:rsidR="00732C8B" w:rsidRDefault="00732C8B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>(Greater Polson Community Foundations) Website</w:t>
      </w:r>
    </w:p>
    <w:p w14:paraId="353287E0" w14:textId="259E8B55" w:rsidR="00DC6F68" w:rsidRDefault="00434988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applications must be turned in to your high school cou</w:t>
      </w:r>
      <w:r w:rsidR="000F5AD9">
        <w:rPr>
          <w:sz w:val="28"/>
          <w:szCs w:val="28"/>
        </w:rPr>
        <w:t>nselor No later than</w:t>
      </w:r>
    </w:p>
    <w:p w14:paraId="4F8768D0" w14:textId="3BB0615D" w:rsidR="000244E2" w:rsidRDefault="000244E2" w:rsidP="009F2DD8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10</w:t>
      </w:r>
      <w:r w:rsidRPr="000244E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2025</w:t>
      </w:r>
    </w:p>
    <w:p w14:paraId="5451562F" w14:textId="55F0B81F" w:rsidR="00732C8B" w:rsidRDefault="00732C8B" w:rsidP="00732C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Thank You </w:t>
      </w:r>
    </w:p>
    <w:p w14:paraId="05DBB291" w14:textId="4706DDF3" w:rsidR="00732C8B" w:rsidRDefault="00732C8B" w:rsidP="00732C8B">
      <w:pPr>
        <w:jc w:val="center"/>
        <w:rPr>
          <w:sz w:val="28"/>
          <w:szCs w:val="28"/>
        </w:rPr>
      </w:pPr>
      <w:r>
        <w:rPr>
          <w:sz w:val="28"/>
          <w:szCs w:val="28"/>
        </w:rPr>
        <w:t>Masonic Brethren of the Mission Valley</w:t>
      </w:r>
    </w:p>
    <w:p w14:paraId="03A73491" w14:textId="77777777" w:rsidR="00732C8B" w:rsidRPr="00924FE7" w:rsidRDefault="00732C8B" w:rsidP="00732C8B">
      <w:pPr>
        <w:jc w:val="center"/>
        <w:rPr>
          <w:sz w:val="28"/>
          <w:szCs w:val="28"/>
        </w:rPr>
      </w:pPr>
    </w:p>
    <w:sectPr w:rsidR="00732C8B" w:rsidRPr="0092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D8"/>
    <w:rsid w:val="000244E2"/>
    <w:rsid w:val="000F5AD9"/>
    <w:rsid w:val="001C2E26"/>
    <w:rsid w:val="003631E9"/>
    <w:rsid w:val="003A6CE3"/>
    <w:rsid w:val="00423C7C"/>
    <w:rsid w:val="00434988"/>
    <w:rsid w:val="0058594E"/>
    <w:rsid w:val="005D1D9B"/>
    <w:rsid w:val="00732C8B"/>
    <w:rsid w:val="008C1C70"/>
    <w:rsid w:val="00913DC0"/>
    <w:rsid w:val="00924FE7"/>
    <w:rsid w:val="009C6A3B"/>
    <w:rsid w:val="009F2DD8"/>
    <w:rsid w:val="00B14A5E"/>
    <w:rsid w:val="00DC6F68"/>
    <w:rsid w:val="00E14C47"/>
    <w:rsid w:val="00E17E71"/>
    <w:rsid w:val="00E52EBB"/>
    <w:rsid w:val="00EB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184A"/>
  <w15:chartTrackingRefBased/>
  <w15:docId w15:val="{7259359D-525D-47E8-9FE3-82676A9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C1C7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2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D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D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 Valley Auto</dc:creator>
  <cp:keywords/>
  <dc:description/>
  <cp:lastModifiedBy>Mission Valley Auto</cp:lastModifiedBy>
  <cp:revision>2</cp:revision>
  <cp:lastPrinted>2025-03-16T23:23:00Z</cp:lastPrinted>
  <dcterms:created xsi:type="dcterms:W3CDTF">2025-03-17T18:12:00Z</dcterms:created>
  <dcterms:modified xsi:type="dcterms:W3CDTF">2025-03-17T18:12:00Z</dcterms:modified>
</cp:coreProperties>
</file>